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8F" w:rsidRPr="006D4CCE" w:rsidRDefault="00F92F8F" w:rsidP="00051825">
      <w:pPr>
        <w:ind w:left="720"/>
        <w:jc w:val="center"/>
        <w:rPr>
          <w:rFonts w:ascii="Monotype Corsiva" w:hAnsi="Monotype Corsiva"/>
          <w:b/>
          <w:sz w:val="32"/>
          <w:szCs w:val="28"/>
          <w:u w:val="single"/>
        </w:rPr>
      </w:pPr>
      <w:r w:rsidRPr="006D4CCE">
        <w:rPr>
          <w:rFonts w:ascii="Monotype Corsiva" w:hAnsi="Monotype Corsiva"/>
          <w:b/>
          <w:sz w:val="32"/>
          <w:szCs w:val="28"/>
          <w:u w:val="single"/>
        </w:rPr>
        <w:t>Пояснительная записка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Программа по предмету «Математика» разработана в соответствии с требованиями Федерального государственного образовательного стандарта на основе авторской  программы  М.И.Моро, М.А.Бантовой, Г.В.Бельтюковой, С.И.Волковой, С.В.Степановой «Математика». Рабочие программы. 1-4 класс. М.: Просвещение,2011.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 xml:space="preserve">Основными </w:t>
      </w:r>
      <w:r w:rsidRPr="006D4CCE">
        <w:rPr>
          <w:rFonts w:ascii="Times New Roman" w:hAnsi="Times New Roman"/>
          <w:b/>
          <w:sz w:val="20"/>
          <w:szCs w:val="20"/>
          <w:u w:val="single"/>
        </w:rPr>
        <w:t xml:space="preserve">целями </w:t>
      </w:r>
      <w:r w:rsidRPr="006D4CCE">
        <w:rPr>
          <w:rFonts w:ascii="Times New Roman" w:hAnsi="Times New Roman"/>
          <w:sz w:val="20"/>
          <w:szCs w:val="20"/>
        </w:rPr>
        <w:t>начального обучения математике являются: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i/>
          <w:iCs/>
          <w:sz w:val="20"/>
          <w:szCs w:val="20"/>
        </w:rPr>
        <w:t xml:space="preserve">Математическое развитие </w:t>
      </w:r>
      <w:r w:rsidRPr="006D4CCE">
        <w:rPr>
          <w:rFonts w:ascii="Times New Roman" w:hAnsi="Times New Roman"/>
          <w:sz w:val="20"/>
          <w:szCs w:val="20"/>
        </w:rPr>
        <w:t>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i/>
          <w:iCs/>
          <w:sz w:val="20"/>
          <w:szCs w:val="20"/>
        </w:rPr>
        <w:t xml:space="preserve">Освоение </w:t>
      </w:r>
      <w:r w:rsidRPr="006D4CCE">
        <w:rPr>
          <w:rFonts w:ascii="Times New Roman" w:hAnsi="Times New Roman"/>
          <w:sz w:val="20"/>
          <w:szCs w:val="20"/>
        </w:rPr>
        <w:t>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i/>
          <w:iCs/>
          <w:sz w:val="20"/>
          <w:szCs w:val="20"/>
        </w:rPr>
      </w:pPr>
      <w:r w:rsidRPr="006D4CCE">
        <w:rPr>
          <w:rFonts w:ascii="Times New Roman" w:hAnsi="Times New Roman"/>
          <w:i/>
          <w:iCs/>
          <w:sz w:val="20"/>
          <w:szCs w:val="20"/>
        </w:rPr>
        <w:t xml:space="preserve">Воспитание </w:t>
      </w:r>
      <w:r w:rsidRPr="006D4CCE">
        <w:rPr>
          <w:rFonts w:ascii="Times New Roman" w:hAnsi="Times New Roman"/>
          <w:sz w:val="20"/>
          <w:szCs w:val="20"/>
        </w:rPr>
        <w:t>критичности мышления, интереса к умственному труду, стремления использовать математические знания в повседневной жизни.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 xml:space="preserve">Программа определяет ряд </w:t>
      </w:r>
      <w:r w:rsidRPr="006D4CCE">
        <w:rPr>
          <w:rFonts w:ascii="Times New Roman" w:hAnsi="Times New Roman"/>
          <w:b/>
          <w:sz w:val="20"/>
          <w:szCs w:val="20"/>
          <w:u w:val="single"/>
        </w:rPr>
        <w:t>задач</w:t>
      </w:r>
      <w:r w:rsidRPr="006D4CCE">
        <w:rPr>
          <w:rFonts w:ascii="Times New Roman" w:hAnsi="Times New Roman"/>
          <w:sz w:val="20"/>
          <w:szCs w:val="20"/>
        </w:rPr>
        <w:t>, решение которых направлено на достижение основных целей начального математического образования: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 xml:space="preserve">— развитие основ логического, знаково-символического и алгоритмического мышления; 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— развитие пространственного воображения;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— развитие математической речи;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— формирование умения вести поиск информации и работать с ней;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— формирование первоначальных представлений о компьютерной грамотности;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— развитие познавательных способностей;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— воспитание стремления к расширению математических знаний;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— формирование критичности мышления;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F92F8F" w:rsidRPr="006D4CCE" w:rsidRDefault="00F92F8F" w:rsidP="00ED456C">
      <w:pPr>
        <w:pStyle w:val="NoSpacing"/>
        <w:ind w:left="-720" w:right="-284" w:firstLine="567"/>
        <w:rPr>
          <w:rFonts w:ascii="Times New Roman" w:hAnsi="Times New Roman"/>
          <w:sz w:val="20"/>
          <w:szCs w:val="20"/>
        </w:rPr>
      </w:pPr>
      <w:r w:rsidRPr="006D4CCE">
        <w:rPr>
          <w:rFonts w:ascii="Times New Roman" w:hAnsi="Times New Roman"/>
          <w:sz w:val="20"/>
          <w:szCs w:val="20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bCs/>
          <w:sz w:val="20"/>
        </w:rPr>
        <w:t>Содержание</w:t>
      </w:r>
      <w:r w:rsidRPr="006D4CCE">
        <w:rPr>
          <w:rFonts w:ascii="Times New Roman" w:hAnsi="Times New Roman"/>
          <w:b/>
          <w:bCs/>
          <w:sz w:val="20"/>
        </w:rPr>
        <w:t xml:space="preserve"> </w:t>
      </w:r>
      <w:r w:rsidRPr="006D4CCE">
        <w:rPr>
          <w:rFonts w:ascii="Times New Roman" w:hAnsi="Times New Roman"/>
          <w:sz w:val="20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— 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 xml:space="preserve"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Учащиеся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 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Важной особенностью программы является включение в неё элементов алгебраической пропедевтики (выражения с буквой, уравнения и их решение). 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Решение текстовых задач связано с формированием целого ряда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b/>
          <w:sz w:val="20"/>
        </w:rPr>
      </w:pPr>
      <w:r w:rsidRPr="006D4CCE">
        <w:rPr>
          <w:rFonts w:ascii="Times New Roman" w:hAnsi="Times New Roman"/>
          <w:sz w:val="20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 xml:space="preserve"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F92F8F" w:rsidRPr="006D4CCE" w:rsidRDefault="00F92F8F" w:rsidP="00ED456C">
      <w:pPr>
        <w:pStyle w:val="NoSpacing"/>
        <w:ind w:left="-720" w:right="-284" w:firstLine="540"/>
        <w:rPr>
          <w:rFonts w:ascii="Times New Roman" w:hAnsi="Times New Roman"/>
          <w:sz w:val="20"/>
        </w:rPr>
      </w:pPr>
      <w:r w:rsidRPr="006D4CCE">
        <w:rPr>
          <w:rFonts w:ascii="Times New Roman" w:hAnsi="Times New Roman"/>
          <w:sz w:val="20"/>
        </w:rPr>
        <w:t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</w:t>
      </w:r>
    </w:p>
    <w:p w:rsidR="00F92F8F" w:rsidRPr="00941001" w:rsidRDefault="00F92F8F" w:rsidP="00ED456C">
      <w:pPr>
        <w:pStyle w:val="NoSpacing"/>
        <w:jc w:val="center"/>
        <w:rPr>
          <w:rFonts w:ascii="Times New Roman" w:hAnsi="Times New Roman"/>
          <w:b/>
          <w:i/>
          <w:sz w:val="24"/>
          <w:szCs w:val="24"/>
        </w:rPr>
      </w:pPr>
      <w:r w:rsidRPr="00941001">
        <w:rPr>
          <w:rFonts w:ascii="Times New Roman" w:hAnsi="Times New Roman"/>
          <w:b/>
          <w:i/>
          <w:sz w:val="24"/>
          <w:szCs w:val="24"/>
        </w:rPr>
        <w:t>О внесённых изменениях в авторскую программу</w:t>
      </w:r>
    </w:p>
    <w:p w:rsidR="00F92F8F" w:rsidRDefault="00F92F8F" w:rsidP="00ED456C">
      <w:pPr>
        <w:pStyle w:val="NoSpacing"/>
        <w:ind w:firstLine="993"/>
        <w:rPr>
          <w:rFonts w:ascii="Times New Roman" w:hAnsi="Times New Roman"/>
          <w:sz w:val="20"/>
        </w:rPr>
      </w:pPr>
      <w:r w:rsidRPr="00941001">
        <w:rPr>
          <w:rFonts w:ascii="Times New Roman" w:hAnsi="Times New Roman"/>
          <w:sz w:val="20"/>
        </w:rPr>
        <w:t>Рабочая программа полностью соответствует авторской программе.</w:t>
      </w:r>
    </w:p>
    <w:p w:rsidR="00F92F8F" w:rsidRPr="00ED456C" w:rsidRDefault="00F92F8F" w:rsidP="00ED456C">
      <w:pPr>
        <w:shd w:val="clear" w:color="auto" w:fill="FFFFFF"/>
        <w:spacing w:after="135" w:line="270" w:lineRule="atLeast"/>
        <w:jc w:val="center"/>
        <w:rPr>
          <w:rFonts w:ascii="Times New Roman" w:hAnsi="Times New Roman"/>
          <w:b/>
          <w:szCs w:val="20"/>
        </w:rPr>
      </w:pPr>
      <w:r w:rsidRPr="00ED456C">
        <w:rPr>
          <w:rFonts w:ascii="Times New Roman" w:hAnsi="Times New Roman"/>
          <w:b/>
          <w:sz w:val="24"/>
        </w:rPr>
        <w:t>Учебно-методический комплект, реализующий программу «</w:t>
      </w:r>
      <w:r>
        <w:rPr>
          <w:rFonts w:ascii="Times New Roman" w:hAnsi="Times New Roman"/>
          <w:b/>
          <w:sz w:val="24"/>
        </w:rPr>
        <w:t>Математика</w:t>
      </w:r>
      <w:r w:rsidRPr="00ED456C">
        <w:rPr>
          <w:rFonts w:ascii="Times New Roman" w:hAnsi="Times New Roman"/>
          <w:b/>
          <w:sz w:val="24"/>
        </w:rPr>
        <w:t>» в 4 классе, включает: </w:t>
      </w:r>
    </w:p>
    <w:p w:rsidR="00F92F8F" w:rsidRPr="00635E70" w:rsidRDefault="00F92F8F" w:rsidP="00ED456C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 w:line="240" w:lineRule="auto"/>
        <w:ind w:left="0"/>
        <w:rPr>
          <w:rFonts w:ascii="Times New Roman" w:hAnsi="Times New Roman"/>
          <w:color w:val="000000"/>
          <w:sz w:val="20"/>
          <w:szCs w:val="20"/>
        </w:rPr>
      </w:pPr>
      <w:r w:rsidRPr="00635E70">
        <w:rPr>
          <w:rFonts w:ascii="Times New Roman" w:hAnsi="Times New Roman"/>
          <w:color w:val="000000"/>
          <w:sz w:val="20"/>
          <w:szCs w:val="20"/>
        </w:rPr>
        <w:t>Учебник для 4 класса Моро, М. И., Бантова, М. А. Математика:  в 2 ч. – М.: Просвещение, 2014.</w:t>
      </w:r>
    </w:p>
    <w:p w:rsidR="00F92F8F" w:rsidRPr="00635E70" w:rsidRDefault="00F92F8F" w:rsidP="00ED456C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 w:line="240" w:lineRule="auto"/>
        <w:ind w:left="0"/>
        <w:rPr>
          <w:rFonts w:ascii="Times New Roman" w:hAnsi="Times New Roman"/>
          <w:color w:val="000000"/>
          <w:sz w:val="20"/>
          <w:szCs w:val="20"/>
        </w:rPr>
      </w:pPr>
      <w:r w:rsidRPr="00635E70">
        <w:rPr>
          <w:rFonts w:ascii="Times New Roman" w:hAnsi="Times New Roman"/>
          <w:color w:val="000000"/>
          <w:sz w:val="20"/>
          <w:szCs w:val="20"/>
        </w:rPr>
        <w:t>Рабочая тетрадь для 4 класса Моро, М. И., Бантова, М. А. Математика:  в 2 ч. – М.: Просвещение, 2014.</w:t>
      </w:r>
    </w:p>
    <w:p w:rsidR="00F92F8F" w:rsidRPr="00635E70" w:rsidRDefault="00F92F8F" w:rsidP="00635E70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635E70">
        <w:rPr>
          <w:rFonts w:ascii="Times New Roman" w:hAnsi="Times New Roman"/>
          <w:sz w:val="20"/>
          <w:szCs w:val="20"/>
        </w:rPr>
        <w:t xml:space="preserve">Тетрадь для проверочных работ по математике 4 класс М.И.Моро, Москва,  Просвещение, 2014 г.   </w:t>
      </w:r>
    </w:p>
    <w:p w:rsidR="00F92F8F" w:rsidRPr="00635E70" w:rsidRDefault="00F92F8F" w:rsidP="00635E70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635E70">
        <w:rPr>
          <w:rFonts w:ascii="Times New Roman" w:hAnsi="Times New Roman"/>
          <w:sz w:val="20"/>
          <w:szCs w:val="20"/>
        </w:rPr>
        <w:t>Волкова С. И. Математика. Проверочные работы. 4 класс</w:t>
      </w:r>
    </w:p>
    <w:p w:rsidR="00F92F8F" w:rsidRPr="00ED456C" w:rsidRDefault="00F92F8F" w:rsidP="00277829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i/>
          <w:sz w:val="24"/>
          <w:szCs w:val="24"/>
        </w:rPr>
      </w:pPr>
      <w:r w:rsidRPr="00ED456C">
        <w:rPr>
          <w:rFonts w:ascii="Times New Roman" w:hAnsi="Times New Roman"/>
          <w:b/>
          <w:i/>
          <w:sz w:val="24"/>
          <w:szCs w:val="24"/>
        </w:rPr>
        <w:t xml:space="preserve">Место курса «Математика» в учебном плане </w:t>
      </w:r>
    </w:p>
    <w:p w:rsidR="00F92F8F" w:rsidRDefault="00F92F8F" w:rsidP="00C13A75">
      <w:pPr>
        <w:pStyle w:val="NoSpacing"/>
        <w:ind w:left="-993" w:firstLine="993"/>
        <w:jc w:val="both"/>
        <w:rPr>
          <w:rFonts w:ascii="Times New Roman" w:hAnsi="Times New Roman"/>
          <w:szCs w:val="28"/>
        </w:rPr>
      </w:pPr>
      <w:r w:rsidRPr="00C13A75">
        <w:rPr>
          <w:rFonts w:ascii="Times New Roman" w:hAnsi="Times New Roman"/>
          <w:szCs w:val="28"/>
        </w:rPr>
        <w:t>На изучение математики в каждом классе начальной школы отводится по 4 ч в неделю. Курс рассчитан на 540 ч: в 1 классе — 132 ч (33 учебные недели), во 2—4 классах — по 136 ч (34 учебные недели в каждом классе).</w:t>
      </w:r>
    </w:p>
    <w:p w:rsidR="00F92F8F" w:rsidRPr="00B03095" w:rsidRDefault="00F92F8F" w:rsidP="00B03095">
      <w:pPr>
        <w:shd w:val="clear" w:color="auto" w:fill="FFFFFF"/>
        <w:spacing w:after="0" w:line="240" w:lineRule="auto"/>
        <w:jc w:val="center"/>
        <w:rPr>
          <w:i/>
          <w:color w:val="000000"/>
        </w:rPr>
      </w:pPr>
      <w:r w:rsidRPr="00B03095">
        <w:rPr>
          <w:rFonts w:ascii="Times New Roman" w:hAnsi="Times New Roman"/>
          <w:b/>
          <w:bCs/>
          <w:i/>
          <w:color w:val="000000"/>
          <w:sz w:val="24"/>
          <w:szCs w:val="24"/>
        </w:rPr>
        <w:t>Формы организации образовательного процесса:</w:t>
      </w:r>
    </w:p>
    <w:p w:rsidR="00F92F8F" w:rsidRPr="00B03095" w:rsidRDefault="00F92F8F" w:rsidP="00B030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индивидуальные;</w:t>
      </w:r>
    </w:p>
    <w:p w:rsidR="00F92F8F" w:rsidRPr="00B03095" w:rsidRDefault="00F92F8F" w:rsidP="00B030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парные;</w:t>
      </w:r>
    </w:p>
    <w:p w:rsidR="00F92F8F" w:rsidRPr="00B03095" w:rsidRDefault="00F92F8F" w:rsidP="00B030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групповые;</w:t>
      </w:r>
    </w:p>
    <w:p w:rsidR="00F92F8F" w:rsidRPr="00B03095" w:rsidRDefault="00F92F8F" w:rsidP="00B0309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коллективные</w:t>
      </w:r>
    </w:p>
    <w:p w:rsidR="00F92F8F" w:rsidRPr="00B03095" w:rsidRDefault="00F92F8F" w:rsidP="00B03095">
      <w:pPr>
        <w:shd w:val="clear" w:color="auto" w:fill="FFFFFF"/>
        <w:spacing w:after="0" w:line="240" w:lineRule="auto"/>
        <w:jc w:val="center"/>
        <w:rPr>
          <w:i/>
          <w:color w:val="000000"/>
        </w:rPr>
      </w:pPr>
      <w:r w:rsidRPr="00B0309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B03095">
        <w:rPr>
          <w:rFonts w:ascii="Times New Roman" w:hAnsi="Times New Roman"/>
          <w:b/>
          <w:bCs/>
          <w:i/>
          <w:color w:val="000000"/>
          <w:sz w:val="24"/>
          <w:szCs w:val="24"/>
        </w:rPr>
        <w:t>Технологии обучения:</w:t>
      </w:r>
    </w:p>
    <w:p w:rsidR="00F92F8F" w:rsidRPr="00B03095" w:rsidRDefault="00F92F8F" w:rsidP="00B03095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игровые;</w:t>
      </w:r>
    </w:p>
    <w:p w:rsidR="00F92F8F" w:rsidRPr="00B03095" w:rsidRDefault="00F92F8F" w:rsidP="00B03095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ИКТ;</w:t>
      </w:r>
    </w:p>
    <w:p w:rsidR="00F92F8F" w:rsidRPr="00B03095" w:rsidRDefault="00F92F8F" w:rsidP="00B03095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личностно-ориентированное обучение;</w:t>
      </w:r>
    </w:p>
    <w:p w:rsidR="00F92F8F" w:rsidRPr="00B03095" w:rsidRDefault="00F92F8F" w:rsidP="00B03095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деятельностный подход в обучении школьников;</w:t>
      </w:r>
    </w:p>
    <w:p w:rsidR="00F92F8F" w:rsidRPr="00B03095" w:rsidRDefault="00F92F8F" w:rsidP="00B03095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здоровьесберегающие технологии.</w:t>
      </w:r>
    </w:p>
    <w:p w:rsidR="00F92F8F" w:rsidRPr="00B03095" w:rsidRDefault="00F92F8F" w:rsidP="00B03095">
      <w:pPr>
        <w:shd w:val="clear" w:color="auto" w:fill="FFFFFF"/>
        <w:spacing w:after="0" w:line="240" w:lineRule="auto"/>
        <w:jc w:val="center"/>
        <w:rPr>
          <w:i/>
          <w:color w:val="000000"/>
        </w:rPr>
      </w:pPr>
      <w:r w:rsidRPr="00B03095">
        <w:rPr>
          <w:rFonts w:ascii="Times New Roman" w:hAnsi="Times New Roman"/>
          <w:b/>
          <w:bCs/>
          <w:i/>
          <w:color w:val="000000"/>
          <w:sz w:val="24"/>
          <w:szCs w:val="24"/>
        </w:rPr>
        <w:t>Виды и формы контроля:</w:t>
      </w:r>
    </w:p>
    <w:p w:rsidR="00F92F8F" w:rsidRPr="00B03095" w:rsidRDefault="00F92F8F" w:rsidP="00B03095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текущий (проект, тест, к/р);</w:t>
      </w:r>
    </w:p>
    <w:p w:rsidR="00F92F8F" w:rsidRPr="00B03095" w:rsidRDefault="00F92F8F" w:rsidP="00B03095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промежуточный (к/р по четвертям);</w:t>
      </w:r>
    </w:p>
    <w:p w:rsidR="00F92F8F" w:rsidRPr="00B03095" w:rsidRDefault="00F92F8F" w:rsidP="00B03095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 w:rsidRPr="00B03095">
        <w:rPr>
          <w:rFonts w:ascii="Times New Roman" w:hAnsi="Times New Roman"/>
          <w:color w:val="000000"/>
          <w:sz w:val="24"/>
          <w:szCs w:val="24"/>
        </w:rPr>
        <w:t>итоговый (ИКР, тест).</w:t>
      </w:r>
    </w:p>
    <w:p w:rsidR="00F92F8F" w:rsidRPr="00C13A75" w:rsidRDefault="00F92F8F" w:rsidP="00C13A75">
      <w:pPr>
        <w:pStyle w:val="NoSpacing"/>
        <w:ind w:left="-993" w:firstLine="993"/>
        <w:jc w:val="both"/>
        <w:rPr>
          <w:rFonts w:ascii="Times New Roman" w:hAnsi="Times New Roman"/>
          <w:szCs w:val="28"/>
        </w:rPr>
      </w:pPr>
    </w:p>
    <w:p w:rsidR="00F92F8F" w:rsidRDefault="00F92F8F" w:rsidP="00277829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</w:rPr>
      </w:pPr>
    </w:p>
    <w:p w:rsidR="00F92F8F" w:rsidRDefault="00F92F8F" w:rsidP="00B03095">
      <w:pPr>
        <w:pStyle w:val="NoSpacing"/>
        <w:rPr>
          <w:rFonts w:ascii="Monotype Corsiva" w:hAnsi="Monotype Corsiva"/>
          <w:b/>
          <w:sz w:val="40"/>
        </w:rPr>
      </w:pPr>
    </w:p>
    <w:p w:rsidR="00F92F8F" w:rsidRDefault="00F92F8F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F92F8F" w:rsidRPr="00C13A75" w:rsidRDefault="00F92F8F" w:rsidP="007011BD">
      <w:pPr>
        <w:pStyle w:val="NoSpacing"/>
        <w:ind w:firstLine="709"/>
        <w:jc w:val="center"/>
        <w:rPr>
          <w:rFonts w:ascii="Monotype Corsiva" w:hAnsi="Monotype Corsiva"/>
          <w:b/>
          <w:i/>
          <w:sz w:val="32"/>
          <w:szCs w:val="28"/>
        </w:rPr>
      </w:pPr>
      <w:r w:rsidRPr="00C13A75">
        <w:rPr>
          <w:rFonts w:ascii="Monotype Corsiva" w:hAnsi="Monotype Corsiva"/>
          <w:b/>
          <w:i/>
          <w:sz w:val="32"/>
          <w:szCs w:val="28"/>
        </w:rPr>
        <w:t>Планируемые результаты освоения учебного предмета, курса</w:t>
      </w:r>
    </w:p>
    <w:p w:rsidR="00F92F8F" w:rsidRDefault="00F92F8F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F92F8F" w:rsidRPr="00C13A75" w:rsidRDefault="00F92F8F" w:rsidP="00C13A75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Программа обеспечивает достижение выпускниками начальной школы следующих личностных, метапредметных и предметных результатов.</w:t>
      </w:r>
    </w:p>
    <w:p w:rsidR="00F92F8F" w:rsidRPr="00B03095" w:rsidRDefault="00F92F8F" w:rsidP="00277829">
      <w:pPr>
        <w:pStyle w:val="NoSpacing"/>
        <w:ind w:firstLine="709"/>
        <w:jc w:val="center"/>
        <w:rPr>
          <w:rFonts w:ascii="Monotype Corsiva" w:hAnsi="Monotype Corsiva"/>
          <w:b/>
          <w:i/>
          <w:szCs w:val="20"/>
        </w:rPr>
      </w:pPr>
      <w:r w:rsidRPr="00B03095">
        <w:rPr>
          <w:rFonts w:ascii="Monotype Corsiva" w:hAnsi="Monotype Corsiva"/>
          <w:b/>
          <w:i/>
          <w:szCs w:val="20"/>
        </w:rPr>
        <w:t>Личностные результаты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 Чувство гордости за свою Родину, российский народ и историю России;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 Целостное восприятие окружающего мира.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 Рефлексивную самооценку, умение анализировать свои действия и управлять ими.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 — Навыки сотрудничества со взрослыми и сверстниками.</w:t>
      </w:r>
    </w:p>
    <w:p w:rsidR="00F92F8F" w:rsidRPr="00C13A75" w:rsidRDefault="00F92F8F" w:rsidP="00C13A75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 — Установку на здоровый образ жизни, наличие мотивации к творческому труду, к работе на результат.</w:t>
      </w:r>
    </w:p>
    <w:p w:rsidR="00F92F8F" w:rsidRPr="00B03095" w:rsidRDefault="00F92F8F" w:rsidP="00277829">
      <w:pPr>
        <w:pStyle w:val="NoSpacing"/>
        <w:ind w:firstLine="709"/>
        <w:jc w:val="center"/>
        <w:rPr>
          <w:rFonts w:ascii="Monotype Corsiva" w:hAnsi="Monotype Corsiva"/>
          <w:b/>
          <w:szCs w:val="20"/>
        </w:rPr>
      </w:pPr>
      <w:r w:rsidRPr="00B03095">
        <w:rPr>
          <w:rFonts w:ascii="Monotype Corsiva" w:hAnsi="Monotype Corsiva"/>
          <w:b/>
          <w:szCs w:val="20"/>
        </w:rPr>
        <w:t>Метапредметные результаты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 Способность принимать и сохранять цели и задачи учебной деятельности, находить средства и способы её осуществления.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 — Овладение способами выполнения заданий творческого и поискового характера.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C13A75">
        <w:rPr>
          <w:rFonts w:ascii="Times New Roman" w:hAnsi="Times New Roman"/>
          <w:sz w:val="20"/>
          <w:szCs w:val="20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Monotype Corsiva" w:hAnsi="Monotype Corsiva"/>
          <w:sz w:val="20"/>
          <w:szCs w:val="20"/>
        </w:rPr>
      </w:pPr>
    </w:p>
    <w:p w:rsidR="00F92F8F" w:rsidRPr="00B03095" w:rsidRDefault="00F92F8F" w:rsidP="00277829">
      <w:pPr>
        <w:pStyle w:val="NoSpacing"/>
        <w:ind w:firstLine="709"/>
        <w:jc w:val="center"/>
        <w:rPr>
          <w:rFonts w:ascii="Monotype Corsiva" w:hAnsi="Monotype Corsiva"/>
          <w:b/>
          <w:szCs w:val="20"/>
        </w:rPr>
      </w:pPr>
      <w:r w:rsidRPr="00B03095">
        <w:rPr>
          <w:rFonts w:ascii="Monotype Corsiva" w:hAnsi="Monotype Corsiva"/>
          <w:b/>
          <w:szCs w:val="20"/>
        </w:rPr>
        <w:t>Предметные результаты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 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F92F8F" w:rsidRPr="00C13A75" w:rsidRDefault="00F92F8F" w:rsidP="00277829">
      <w:pPr>
        <w:pStyle w:val="NoSpacing"/>
        <w:ind w:firstLine="709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F92F8F" w:rsidRPr="00C13A75" w:rsidRDefault="00F92F8F" w:rsidP="00277829">
      <w:pPr>
        <w:pStyle w:val="NoSpacing"/>
        <w:rPr>
          <w:rFonts w:ascii="Times New Roman" w:hAnsi="Times New Roman"/>
          <w:sz w:val="20"/>
          <w:szCs w:val="20"/>
        </w:rPr>
      </w:pPr>
    </w:p>
    <w:p w:rsidR="00F92F8F" w:rsidRPr="00C13A75" w:rsidRDefault="00F92F8F" w:rsidP="00277829">
      <w:pPr>
        <w:pStyle w:val="NoSpacing"/>
        <w:rPr>
          <w:rFonts w:ascii="Times New Roman" w:hAnsi="Times New Roman"/>
          <w:sz w:val="20"/>
          <w:szCs w:val="20"/>
        </w:rPr>
      </w:pPr>
    </w:p>
    <w:p w:rsidR="00F92F8F" w:rsidRDefault="00F92F8F" w:rsidP="001921A0">
      <w:pPr>
        <w:pStyle w:val="ParagraphStyle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F92F8F" w:rsidRPr="00A93527" w:rsidRDefault="00F92F8F" w:rsidP="001921A0">
      <w:pPr>
        <w:pStyle w:val="ParagraphStyle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F92F8F" w:rsidRPr="00447BA9" w:rsidRDefault="00F92F8F" w:rsidP="00A93527">
      <w:pPr>
        <w:pStyle w:val="NoSpacing"/>
        <w:ind w:firstLine="993"/>
        <w:jc w:val="center"/>
        <w:rPr>
          <w:rFonts w:ascii="Monotype Corsiva" w:hAnsi="Monotype Corsiva"/>
          <w:b/>
          <w:sz w:val="36"/>
        </w:rPr>
      </w:pPr>
      <w:r w:rsidRPr="00447BA9">
        <w:rPr>
          <w:rFonts w:ascii="Monotype Corsiva" w:hAnsi="Monotype Corsiva"/>
          <w:b/>
          <w:sz w:val="36"/>
        </w:rPr>
        <w:t xml:space="preserve">Содержание </w:t>
      </w:r>
      <w:r>
        <w:rPr>
          <w:rFonts w:ascii="Monotype Corsiva" w:hAnsi="Monotype Corsiva"/>
          <w:b/>
          <w:sz w:val="36"/>
        </w:rPr>
        <w:t>программы учебного предмета</w:t>
      </w:r>
    </w:p>
    <w:p w:rsidR="00F92F8F" w:rsidRPr="009F28CB" w:rsidRDefault="00F92F8F" w:rsidP="00C13A75">
      <w:pPr>
        <w:pStyle w:val="NoSpacing"/>
        <w:rPr>
          <w:rFonts w:ascii="Monotype Corsiva" w:hAnsi="Monotype Corsiva"/>
          <w:b/>
          <w:bCs/>
        </w:rPr>
      </w:pPr>
    </w:p>
    <w:p w:rsidR="00F92F8F" w:rsidRPr="00C13A75" w:rsidRDefault="00F92F8F" w:rsidP="00C13A75">
      <w:pPr>
        <w:jc w:val="center"/>
        <w:rPr>
          <w:rFonts w:ascii="Monotype Corsiva" w:hAnsi="Monotype Corsiva"/>
          <w:b/>
          <w:sz w:val="20"/>
          <w:szCs w:val="20"/>
        </w:rPr>
      </w:pPr>
      <w:r w:rsidRPr="00C13A75">
        <w:rPr>
          <w:rFonts w:ascii="Monotype Corsiva" w:hAnsi="Monotype Corsiva"/>
          <w:b/>
          <w:bCs/>
          <w:sz w:val="20"/>
          <w:szCs w:val="20"/>
        </w:rPr>
        <w:t>Систематический курс</w:t>
      </w:r>
      <w:r w:rsidRPr="00C13A75">
        <w:rPr>
          <w:rFonts w:ascii="Monotype Corsiva" w:hAnsi="Monotype Corsiva"/>
          <w:b/>
          <w:sz w:val="20"/>
          <w:szCs w:val="20"/>
        </w:rPr>
        <w:t xml:space="preserve"> </w:t>
      </w:r>
    </w:p>
    <w:p w:rsidR="00F92F8F" w:rsidRPr="00C13A75" w:rsidRDefault="00F92F8F" w:rsidP="0027782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13A75">
        <w:rPr>
          <w:rFonts w:ascii="Times New Roman" w:hAnsi="Times New Roman"/>
          <w:b/>
          <w:bCs/>
          <w:sz w:val="20"/>
          <w:szCs w:val="20"/>
        </w:rPr>
        <w:t>Числа от 1 до 1000. Нумерация. Четыре арифметических действия (13 ч)</w:t>
      </w:r>
    </w:p>
    <w:p w:rsidR="00F92F8F" w:rsidRPr="00C13A75" w:rsidRDefault="00F92F8F" w:rsidP="00277829">
      <w:pPr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Числа от 1 до 1000. Нумерация. Четыре арифметических действия. Порядок их выполне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ния в выражениях, содержащих 2—4 действия. Письменные приемы вычислений.</w:t>
      </w:r>
    </w:p>
    <w:p w:rsidR="00F92F8F" w:rsidRPr="00C13A75" w:rsidRDefault="00F92F8F" w:rsidP="0027782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13A75">
        <w:rPr>
          <w:rFonts w:ascii="Times New Roman" w:hAnsi="Times New Roman"/>
          <w:b/>
          <w:bCs/>
          <w:sz w:val="20"/>
          <w:szCs w:val="20"/>
        </w:rPr>
        <w:t>Числа, которые больше 1000. Нумерация (11 ч)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Новая счетная единица — тысяча.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Разряды и классы: класс единиц, класс тысяч, класс мил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лионов и т. д.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Чтение, запись и сравнение многозначных чисел.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Представление многозначного числа в виде суммы раз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рядных слагаемых.</w:t>
      </w:r>
    </w:p>
    <w:p w:rsidR="00F92F8F" w:rsidRPr="00C13A75" w:rsidRDefault="00F92F8F" w:rsidP="00277829">
      <w:pPr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Увеличение (уменьшение) числа в 10, 100, 1000 раз.</w:t>
      </w:r>
    </w:p>
    <w:p w:rsidR="00F92F8F" w:rsidRPr="00C13A75" w:rsidRDefault="00F92F8F" w:rsidP="0027782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13A75">
        <w:rPr>
          <w:rFonts w:ascii="Times New Roman" w:hAnsi="Times New Roman"/>
          <w:b/>
          <w:bCs/>
          <w:sz w:val="20"/>
          <w:szCs w:val="20"/>
        </w:rPr>
        <w:t>Величины (18 ч)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Единицы длины: миллиметр, сантиметр, дециметр, метр, километр. Соотношения между ними.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Единицы площади: квадратный миллиметр, квадратный сантиметр, квадратный дециметр, квадратный метр, квадрат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ный километр. Соотношения между ними.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Единицы массы: грамм, килограмм, центнер, тонна. Соот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ношения между ними.</w:t>
      </w:r>
    </w:p>
    <w:p w:rsidR="00F92F8F" w:rsidRPr="00C13A75" w:rsidRDefault="00F92F8F" w:rsidP="00277829">
      <w:pPr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F92F8F" w:rsidRPr="00C13A75" w:rsidRDefault="00F92F8F" w:rsidP="00277829">
      <w:pPr>
        <w:pStyle w:val="BodyText3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3A75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Практическая работа:</w:t>
      </w:r>
      <w:r w:rsidRPr="00C13A75">
        <w:rPr>
          <w:rFonts w:ascii="Times New Roman" w:hAnsi="Times New Roman" w:cs="Times New Roman"/>
          <w:sz w:val="20"/>
          <w:szCs w:val="20"/>
        </w:rPr>
        <w:t xml:space="preserve"> Измерение площади геометрической фигуры при помощи палетки.</w:t>
      </w:r>
    </w:p>
    <w:p w:rsidR="00F92F8F" w:rsidRPr="00C13A75" w:rsidRDefault="00F92F8F" w:rsidP="0027782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13A75">
        <w:rPr>
          <w:rFonts w:ascii="Times New Roman" w:hAnsi="Times New Roman"/>
          <w:b/>
          <w:bCs/>
          <w:sz w:val="20"/>
          <w:szCs w:val="20"/>
        </w:rPr>
        <w:t>Числа, которые больше 1000. сложение и вычитание (11 ч)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Сложение и вычитание (обобщение и систематизация знаний): задачи, решаемые сложением и вычитанием; сложе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ние и вычитание с числом 0; переместительное и сочетатель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ное свойства сложения и их использование для рационали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зации вычислений; взаимосвязь между компонентами и ре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зультатами сложения и вычитания; способы проверки сложения и вычитания.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Решение уравнений вида: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Х + 312 = 654 + 79,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729 – х = 217,</w:t>
      </w:r>
    </w:p>
    <w:p w:rsidR="00F92F8F" w:rsidRPr="00C13A75" w:rsidRDefault="00F92F8F" w:rsidP="00277829">
      <w:pPr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х – 137 = 500 – 140.</w:t>
      </w:r>
    </w:p>
    <w:p w:rsidR="00F92F8F" w:rsidRPr="00C13A75" w:rsidRDefault="00F92F8F" w:rsidP="00277829">
      <w:pPr>
        <w:pStyle w:val="BodyTextIndent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3A75">
        <w:rPr>
          <w:rFonts w:ascii="Times New Roman" w:hAnsi="Times New Roman" w:cs="Times New Roman"/>
          <w:sz w:val="20"/>
          <w:szCs w:val="20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F92F8F" w:rsidRPr="00C13A75" w:rsidRDefault="00F92F8F" w:rsidP="00277829">
      <w:pPr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Сложение и вычитание значений величин.</w:t>
      </w:r>
    </w:p>
    <w:p w:rsidR="00F92F8F" w:rsidRPr="00C13A75" w:rsidRDefault="00F92F8F" w:rsidP="0027782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13A75">
        <w:rPr>
          <w:rFonts w:ascii="Times New Roman" w:hAnsi="Times New Roman"/>
          <w:b/>
          <w:bCs/>
          <w:sz w:val="20"/>
          <w:szCs w:val="20"/>
        </w:rPr>
        <w:t>Числа, которые больше 1000. Умножение и деление (72 ч)</w:t>
      </w:r>
    </w:p>
    <w:p w:rsidR="00F92F8F" w:rsidRPr="00C13A75" w:rsidRDefault="00F92F8F" w:rsidP="00277829">
      <w:pPr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Умножение и деление (обобщение и систематизация зна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ний): задачи, решаемые умножением и делением; случаи ум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тельно сложения; рационализация вычислений на основе пе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рестановки множителей, умножения суммы на число и чис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ла на сумму, деления суммы на число, умножения и деле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ния числа на произведение; взаимосвязь между компонентами и результатами умножения и деления; спосо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бы проверки умножения и деления.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 xml:space="preserve">Решение уравнений вида 6 </w:t>
      </w:r>
      <w:r w:rsidRPr="00C13A75">
        <w:rPr>
          <w:rFonts w:ascii="Times New Roman" w:hAnsi="Times New Roman"/>
          <w:sz w:val="20"/>
          <w:szCs w:val="20"/>
        </w:rPr>
        <w:t xml:space="preserve">– </w:t>
      </w:r>
      <w:r w:rsidRPr="00C13A75">
        <w:rPr>
          <w:rFonts w:ascii="Times New Roman" w:hAnsi="Times New Roman"/>
          <w:color w:val="000000"/>
          <w:sz w:val="20"/>
          <w:szCs w:val="20"/>
        </w:rPr>
        <w:t xml:space="preserve">х = 429 + 120, х </w:t>
      </w:r>
      <w:r w:rsidRPr="00C13A75">
        <w:rPr>
          <w:rFonts w:ascii="Times New Roman" w:hAnsi="Times New Roman"/>
          <w:sz w:val="20"/>
          <w:szCs w:val="20"/>
        </w:rPr>
        <w:t xml:space="preserve">– </w:t>
      </w:r>
      <w:r w:rsidRPr="00C13A75">
        <w:rPr>
          <w:rFonts w:ascii="Times New Roman" w:hAnsi="Times New Roman"/>
          <w:color w:val="000000"/>
          <w:sz w:val="20"/>
          <w:szCs w:val="20"/>
        </w:rPr>
        <w:t xml:space="preserve">18 = 270 </w:t>
      </w:r>
      <w:r w:rsidRPr="00C13A75">
        <w:rPr>
          <w:rFonts w:ascii="Times New Roman" w:hAnsi="Times New Roman"/>
          <w:sz w:val="20"/>
          <w:szCs w:val="20"/>
        </w:rPr>
        <w:t xml:space="preserve">– </w:t>
      </w:r>
      <w:r w:rsidRPr="00C13A75">
        <w:rPr>
          <w:rFonts w:ascii="Times New Roman" w:hAnsi="Times New Roman"/>
          <w:color w:val="000000"/>
          <w:sz w:val="20"/>
          <w:szCs w:val="20"/>
        </w:rPr>
        <w:t>50, 360 : х= 630 : 7 на основе взаимосвязей между компонентами и результатами действий.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Устное умножение и деление на однозначное число в случаях, сводимых к действиям в пределах 100; умноже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ние и деление на 10, 100, 1000.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Письменное умножение и деление на однозначное и дву</w:t>
      </w:r>
      <w:r w:rsidRPr="00C13A75">
        <w:rPr>
          <w:rFonts w:ascii="Times New Roman" w:hAnsi="Times New Roman"/>
          <w:color w:val="000000"/>
          <w:sz w:val="20"/>
          <w:szCs w:val="20"/>
        </w:rPr>
        <w:softHyphen/>
        <w:t>значное числа в пределах миллиона. Письменное умножение и деление на трехзначное число (в порядке ознакомления).</w:t>
      </w:r>
    </w:p>
    <w:p w:rsidR="00F92F8F" w:rsidRPr="00C13A75" w:rsidRDefault="00F92F8F" w:rsidP="00277829">
      <w:pPr>
        <w:shd w:val="clear" w:color="auto" w:fill="FFFFFF"/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Умножение и деление значений величин на однозначное число.</w:t>
      </w:r>
    </w:p>
    <w:p w:rsidR="00F92F8F" w:rsidRPr="00C13A75" w:rsidRDefault="00F92F8F" w:rsidP="00277829">
      <w:pPr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C13A75">
        <w:rPr>
          <w:rFonts w:ascii="Times New Roman" w:hAnsi="Times New Roman"/>
          <w:color w:val="000000"/>
          <w:sz w:val="20"/>
          <w:szCs w:val="20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F92F8F" w:rsidRPr="00C13A75" w:rsidRDefault="00F92F8F" w:rsidP="00277829">
      <w:pPr>
        <w:pStyle w:val="BodyText3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3A75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Практическая работа:</w:t>
      </w:r>
      <w:r w:rsidRPr="00C13A75">
        <w:rPr>
          <w:rFonts w:ascii="Times New Roman" w:hAnsi="Times New Roman" w:cs="Times New Roman"/>
          <w:sz w:val="20"/>
          <w:szCs w:val="20"/>
        </w:rPr>
        <w:t xml:space="preserve"> Построение прямоугольного треугольника и прямоугольника на нелинованной бумаге.</w:t>
      </w:r>
    </w:p>
    <w:p w:rsidR="00F92F8F" w:rsidRPr="00C13A75" w:rsidRDefault="00F92F8F" w:rsidP="00277829">
      <w:pPr>
        <w:pStyle w:val="BodyTextIndent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3A75">
        <w:rPr>
          <w:rFonts w:ascii="Times New Roman" w:hAnsi="Times New Roman" w:cs="Times New Roman"/>
          <w:sz w:val="20"/>
          <w:szCs w:val="20"/>
        </w:rPr>
        <w:t>В течение всего года проводится:</w:t>
      </w:r>
    </w:p>
    <w:p w:rsidR="00F92F8F" w:rsidRPr="00C13A75" w:rsidRDefault="00F92F8F" w:rsidP="00277829">
      <w:pPr>
        <w:pStyle w:val="BodyText3"/>
        <w:numPr>
          <w:ilvl w:val="0"/>
          <w:numId w:val="8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13A75">
        <w:rPr>
          <w:rFonts w:ascii="Times New Roman" w:hAnsi="Times New Roman" w:cs="Times New Roman"/>
          <w:sz w:val="20"/>
          <w:szCs w:val="20"/>
        </w:rPr>
        <w:t>вычисление значений числовых выражений в 2 – 4 действия ( со скобками и без них), требующих применения всех изученных правил о порядке действий;</w:t>
      </w:r>
    </w:p>
    <w:p w:rsidR="00F92F8F" w:rsidRPr="00C13A75" w:rsidRDefault="00F92F8F" w:rsidP="00277829">
      <w:pPr>
        <w:numPr>
          <w:ilvl w:val="0"/>
          <w:numId w:val="8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решение задач в одно действие, раскрывающих:</w:t>
      </w:r>
    </w:p>
    <w:p w:rsidR="00F92F8F" w:rsidRPr="00C13A75" w:rsidRDefault="00F92F8F" w:rsidP="00277829">
      <w:pPr>
        <w:ind w:left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а) смысл арифметических действий;</w:t>
      </w:r>
    </w:p>
    <w:p w:rsidR="00F92F8F" w:rsidRPr="00C13A75" w:rsidRDefault="00F92F8F" w:rsidP="00277829">
      <w:pPr>
        <w:ind w:left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б) нахождение неизвестных компонентов действий;</w:t>
      </w:r>
    </w:p>
    <w:p w:rsidR="00F92F8F" w:rsidRPr="00C13A75" w:rsidRDefault="00F92F8F" w:rsidP="00277829">
      <w:pPr>
        <w:ind w:left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в) отношения больше, меньше, равно;</w:t>
      </w:r>
    </w:p>
    <w:p w:rsidR="00F92F8F" w:rsidRPr="00C13A75" w:rsidRDefault="00F92F8F" w:rsidP="00277829">
      <w:pPr>
        <w:ind w:left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г) взаимосвязь между величинами;</w:t>
      </w:r>
    </w:p>
    <w:p w:rsidR="00F92F8F" w:rsidRPr="00C13A75" w:rsidRDefault="00F92F8F" w:rsidP="00277829">
      <w:pPr>
        <w:numPr>
          <w:ilvl w:val="0"/>
          <w:numId w:val="8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решение задач в 2 – 4 действия;</w:t>
      </w:r>
    </w:p>
    <w:p w:rsidR="00F92F8F" w:rsidRPr="00C13A75" w:rsidRDefault="00F92F8F" w:rsidP="00277829">
      <w:pPr>
        <w:numPr>
          <w:ilvl w:val="0"/>
          <w:numId w:val="8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решение задач на распознавание геометрических фигур в составе более сложных; разбиение фигуры на заданные части; составление заданной фигуры из 2 – 3 ее частей; построение фигур с помощью линейки и циркуля.</w:t>
      </w:r>
    </w:p>
    <w:p w:rsidR="00F92F8F" w:rsidRPr="00C13A75" w:rsidRDefault="00F92F8F" w:rsidP="00277829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92F8F" w:rsidRPr="00C13A75" w:rsidRDefault="00F92F8F" w:rsidP="0027782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13A75">
        <w:rPr>
          <w:rFonts w:ascii="Times New Roman" w:hAnsi="Times New Roman"/>
          <w:b/>
          <w:bCs/>
          <w:sz w:val="20"/>
          <w:szCs w:val="20"/>
        </w:rPr>
        <w:t>Итоговое повторение (12ч)</w:t>
      </w:r>
    </w:p>
    <w:p w:rsidR="00F92F8F" w:rsidRPr="00C13A75" w:rsidRDefault="00F92F8F" w:rsidP="00277829">
      <w:pPr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Нумерация многозначных чисел. Арифметические действия. Порядок выполнения действий.</w:t>
      </w:r>
    </w:p>
    <w:p w:rsidR="00F92F8F" w:rsidRPr="00C13A75" w:rsidRDefault="00F92F8F" w:rsidP="00277829">
      <w:pPr>
        <w:pStyle w:val="Heading5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3A75">
        <w:rPr>
          <w:rFonts w:ascii="Times New Roman" w:hAnsi="Times New Roman" w:cs="Times New Roman"/>
          <w:sz w:val="20"/>
          <w:szCs w:val="20"/>
        </w:rPr>
        <w:t>Выражение. Равенство. Неравенство. Уравнение.</w:t>
      </w:r>
    </w:p>
    <w:p w:rsidR="00F92F8F" w:rsidRPr="00C13A75" w:rsidRDefault="00F92F8F" w:rsidP="00277829">
      <w:pPr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Величины.</w:t>
      </w:r>
    </w:p>
    <w:p w:rsidR="00F92F8F" w:rsidRPr="00C13A75" w:rsidRDefault="00F92F8F" w:rsidP="00277829">
      <w:pPr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Геометрические фигуры.</w:t>
      </w:r>
    </w:p>
    <w:p w:rsidR="00F92F8F" w:rsidRPr="00C13A75" w:rsidRDefault="00F92F8F" w:rsidP="00277829">
      <w:pPr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Доли.</w:t>
      </w:r>
    </w:p>
    <w:p w:rsidR="00F92F8F" w:rsidRPr="00C13A75" w:rsidRDefault="00F92F8F" w:rsidP="00FB777B">
      <w:pPr>
        <w:ind w:firstLine="720"/>
        <w:jc w:val="both"/>
        <w:rPr>
          <w:rFonts w:ascii="Times New Roman" w:hAnsi="Times New Roman"/>
          <w:sz w:val="20"/>
          <w:szCs w:val="20"/>
        </w:rPr>
      </w:pPr>
      <w:r w:rsidRPr="00C13A75">
        <w:rPr>
          <w:rFonts w:ascii="Times New Roman" w:hAnsi="Times New Roman"/>
          <w:sz w:val="20"/>
          <w:szCs w:val="20"/>
        </w:rPr>
        <w:t>Решение задач изученных видов.</w:t>
      </w:r>
    </w:p>
    <w:p w:rsidR="00F92F8F" w:rsidRPr="00FB777B" w:rsidRDefault="00F92F8F" w:rsidP="00A94B8B">
      <w:pPr>
        <w:pStyle w:val="NoSpacing"/>
        <w:ind w:firstLine="993"/>
        <w:jc w:val="center"/>
        <w:rPr>
          <w:rFonts w:ascii="Monotype Corsiva" w:hAnsi="Monotype Corsiva"/>
          <w:b/>
          <w:sz w:val="36"/>
        </w:rPr>
      </w:pPr>
      <w:r>
        <w:rPr>
          <w:rFonts w:ascii="Monotype Corsiva" w:hAnsi="Monotype Corsiva"/>
          <w:b/>
          <w:sz w:val="36"/>
        </w:rPr>
        <w:t>Учебно-тематический</w:t>
      </w:r>
      <w:r w:rsidRPr="00FB777B">
        <w:rPr>
          <w:rFonts w:ascii="Monotype Corsiva" w:hAnsi="Monotype Corsiva"/>
          <w:b/>
          <w:sz w:val="36"/>
        </w:rPr>
        <w:t xml:space="preserve"> план</w:t>
      </w:r>
    </w:p>
    <w:p w:rsidR="00F92F8F" w:rsidRPr="00FB777B" w:rsidRDefault="00F92F8F" w:rsidP="00A94B8B">
      <w:pPr>
        <w:pStyle w:val="NoSpacing"/>
        <w:ind w:firstLine="993"/>
        <w:jc w:val="center"/>
        <w:rPr>
          <w:rFonts w:ascii="Times New Roman" w:hAnsi="Times New Roman"/>
          <w:b/>
          <w:sz w:val="28"/>
        </w:rPr>
      </w:pPr>
    </w:p>
    <w:tbl>
      <w:tblPr>
        <w:tblW w:w="1062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3780"/>
        <w:gridCol w:w="1260"/>
        <w:gridCol w:w="2266"/>
        <w:gridCol w:w="1154"/>
        <w:gridCol w:w="1620"/>
      </w:tblGrid>
      <w:tr w:rsidR="00F92F8F" w:rsidRPr="00FB777B" w:rsidTr="00D705AD">
        <w:tc>
          <w:tcPr>
            <w:tcW w:w="540" w:type="dxa"/>
            <w:vMerge w:val="restart"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780" w:type="dxa"/>
            <w:vMerge w:val="restart"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6300" w:type="dxa"/>
            <w:gridSpan w:val="4"/>
            <w:vAlign w:val="center"/>
          </w:tcPr>
          <w:p w:rsidR="00F92F8F" w:rsidRPr="00FB777B" w:rsidRDefault="00F92F8F" w:rsidP="00FC19C5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Количество   часов</w:t>
            </w:r>
          </w:p>
        </w:tc>
      </w:tr>
      <w:tr w:rsidR="00F92F8F" w:rsidRPr="00FB777B" w:rsidTr="00D705AD">
        <w:trPr>
          <w:trHeight w:val="432"/>
        </w:trPr>
        <w:tc>
          <w:tcPr>
            <w:tcW w:w="540" w:type="dxa"/>
            <w:vMerge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2266" w:type="dxa"/>
            <w:vMerge w:val="restart"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Контрольные  работы</w:t>
            </w:r>
          </w:p>
        </w:tc>
        <w:tc>
          <w:tcPr>
            <w:tcW w:w="1154" w:type="dxa"/>
            <w:vMerge w:val="restart"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  <w:tc>
          <w:tcPr>
            <w:tcW w:w="1620" w:type="dxa"/>
            <w:vMerge w:val="restart"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Проверочные работы</w:t>
            </w:r>
          </w:p>
        </w:tc>
      </w:tr>
      <w:tr w:rsidR="00F92F8F" w:rsidRPr="00FB777B" w:rsidTr="00D705AD">
        <w:trPr>
          <w:cantSplit/>
          <w:trHeight w:val="276"/>
        </w:trPr>
        <w:tc>
          <w:tcPr>
            <w:tcW w:w="540" w:type="dxa"/>
            <w:vMerge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F8F" w:rsidRPr="00FB777B" w:rsidTr="00D705AD">
        <w:tc>
          <w:tcPr>
            <w:tcW w:w="54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780" w:type="dxa"/>
            <w:vAlign w:val="center"/>
          </w:tcPr>
          <w:p w:rsidR="00F92F8F" w:rsidRPr="00FB777B" w:rsidRDefault="00F92F8F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Числа от 1 до 1000. Повторение</w:t>
            </w:r>
          </w:p>
        </w:tc>
        <w:tc>
          <w:tcPr>
            <w:tcW w:w="126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6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 входная</w:t>
            </w:r>
          </w:p>
        </w:tc>
        <w:tc>
          <w:tcPr>
            <w:tcW w:w="1154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2F8F" w:rsidRPr="00FB777B" w:rsidTr="00D705AD">
        <w:tc>
          <w:tcPr>
            <w:tcW w:w="54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780" w:type="dxa"/>
            <w:vAlign w:val="center"/>
          </w:tcPr>
          <w:p w:rsidR="00F92F8F" w:rsidRPr="00FB777B" w:rsidRDefault="00F92F8F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 xml:space="preserve">Числа, которые больше 1000. Нумерация </w:t>
            </w:r>
          </w:p>
        </w:tc>
        <w:tc>
          <w:tcPr>
            <w:tcW w:w="126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F92F8F" w:rsidRPr="00FB777B" w:rsidRDefault="00F92F8F" w:rsidP="00317CC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2F8F" w:rsidRPr="00FB777B" w:rsidTr="00D705AD">
        <w:tc>
          <w:tcPr>
            <w:tcW w:w="54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780" w:type="dxa"/>
            <w:vAlign w:val="center"/>
          </w:tcPr>
          <w:p w:rsidR="00F92F8F" w:rsidRPr="00FB777B" w:rsidRDefault="00F92F8F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Числа, которые больше 1000. Величины</w:t>
            </w:r>
          </w:p>
        </w:tc>
        <w:tc>
          <w:tcPr>
            <w:tcW w:w="126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6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+1</w:t>
            </w:r>
          </w:p>
        </w:tc>
        <w:tc>
          <w:tcPr>
            <w:tcW w:w="1154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2F8F" w:rsidRPr="00FB777B" w:rsidTr="00D705AD">
        <w:tc>
          <w:tcPr>
            <w:tcW w:w="54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780" w:type="dxa"/>
            <w:vAlign w:val="center"/>
          </w:tcPr>
          <w:p w:rsidR="00F92F8F" w:rsidRPr="00FB777B" w:rsidRDefault="00F92F8F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Числа, которые больше 1000. Сложение и вычитание.</w:t>
            </w:r>
          </w:p>
        </w:tc>
        <w:tc>
          <w:tcPr>
            <w:tcW w:w="126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2F8F" w:rsidRPr="00FB777B" w:rsidTr="00D705AD">
        <w:tc>
          <w:tcPr>
            <w:tcW w:w="54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780" w:type="dxa"/>
            <w:vAlign w:val="center"/>
          </w:tcPr>
          <w:p w:rsidR="00F92F8F" w:rsidRPr="00FB777B" w:rsidRDefault="00F92F8F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Числа, которые больше 1000. Умножение и деление.</w:t>
            </w:r>
          </w:p>
        </w:tc>
        <w:tc>
          <w:tcPr>
            <w:tcW w:w="126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3+1</w:t>
            </w:r>
          </w:p>
        </w:tc>
        <w:tc>
          <w:tcPr>
            <w:tcW w:w="1154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92F8F" w:rsidRPr="00FB777B" w:rsidTr="00D705AD">
        <w:tc>
          <w:tcPr>
            <w:tcW w:w="54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780" w:type="dxa"/>
            <w:vAlign w:val="center"/>
          </w:tcPr>
          <w:p w:rsidR="00F92F8F" w:rsidRPr="00FB777B" w:rsidRDefault="00F92F8F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26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6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7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F8F" w:rsidRPr="00FB777B" w:rsidTr="00D705AD">
        <w:tc>
          <w:tcPr>
            <w:tcW w:w="54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F92F8F" w:rsidRPr="00FB777B" w:rsidRDefault="00F92F8F" w:rsidP="00685E5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B777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6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77B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2266" w:type="dxa"/>
          </w:tcPr>
          <w:p w:rsidR="00F92F8F" w:rsidRPr="00FB777B" w:rsidRDefault="00F92F8F" w:rsidP="00AC3C8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B777B">
              <w:rPr>
                <w:rFonts w:ascii="Times New Roman" w:hAnsi="Times New Roman"/>
                <w:b/>
                <w:sz w:val="24"/>
                <w:szCs w:val="24"/>
              </w:rPr>
              <w:t>+1 входная</w:t>
            </w:r>
          </w:p>
        </w:tc>
        <w:tc>
          <w:tcPr>
            <w:tcW w:w="1154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7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F92F8F" w:rsidRPr="00FB777B" w:rsidTr="00D705AD">
        <w:tc>
          <w:tcPr>
            <w:tcW w:w="54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92F8F" w:rsidRPr="00FB777B" w:rsidRDefault="00F92F8F" w:rsidP="00FC19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2F8F" w:rsidRPr="00FB777B" w:rsidRDefault="00F92F8F" w:rsidP="00A94B8B">
      <w:pPr>
        <w:pStyle w:val="NoSpacing"/>
        <w:ind w:firstLine="993"/>
        <w:jc w:val="center"/>
        <w:rPr>
          <w:rFonts w:ascii="Times New Roman" w:hAnsi="Times New Roman"/>
          <w:b/>
          <w:sz w:val="28"/>
        </w:rPr>
      </w:pPr>
    </w:p>
    <w:p w:rsidR="00F92F8F" w:rsidRPr="009F28CB" w:rsidRDefault="00F92F8F" w:rsidP="00A94B8B">
      <w:pPr>
        <w:pStyle w:val="NoSpacing"/>
        <w:ind w:firstLine="993"/>
        <w:jc w:val="center"/>
        <w:rPr>
          <w:rFonts w:ascii="Times New Roman" w:hAnsi="Times New Roman"/>
          <w:b/>
          <w:color w:val="FF0000"/>
          <w:sz w:val="28"/>
        </w:rPr>
      </w:pPr>
    </w:p>
    <w:p w:rsidR="00F92F8F" w:rsidRPr="007F4BDD" w:rsidRDefault="00F92F8F" w:rsidP="00A94B8B">
      <w:pPr>
        <w:pStyle w:val="NoSpacing"/>
        <w:ind w:firstLine="993"/>
        <w:jc w:val="center"/>
        <w:rPr>
          <w:rFonts w:ascii="Times New Roman" w:hAnsi="Times New Roman"/>
          <w:b/>
          <w:sz w:val="28"/>
        </w:rPr>
      </w:pPr>
      <w:r w:rsidRPr="007F4BDD">
        <w:rPr>
          <w:rFonts w:ascii="Times New Roman" w:hAnsi="Times New Roman"/>
          <w:b/>
          <w:sz w:val="28"/>
        </w:rPr>
        <w:t>Проекты:</w:t>
      </w:r>
    </w:p>
    <w:p w:rsidR="00F92F8F" w:rsidRPr="004F6E7B" w:rsidRDefault="00F92F8F" w:rsidP="00902E86">
      <w:pPr>
        <w:pStyle w:val="NoSpacing"/>
        <w:rPr>
          <w:rFonts w:ascii="Times New Roman" w:hAnsi="Times New Roman"/>
          <w:sz w:val="24"/>
        </w:rPr>
      </w:pPr>
      <w:r w:rsidRPr="004F6E7B">
        <w:rPr>
          <w:rFonts w:ascii="Times New Roman" w:hAnsi="Times New Roman"/>
          <w:sz w:val="24"/>
        </w:rPr>
        <w:t>Проект: «Математика вокруг нас». Создание математического справочника «Наш город (село)».</w:t>
      </w:r>
    </w:p>
    <w:p w:rsidR="00F92F8F" w:rsidRPr="004F6E7B" w:rsidRDefault="00F92F8F" w:rsidP="00902E86">
      <w:pPr>
        <w:pStyle w:val="NoSpacing"/>
        <w:rPr>
          <w:rFonts w:ascii="Times New Roman" w:hAnsi="Times New Roman"/>
          <w:sz w:val="24"/>
        </w:rPr>
      </w:pPr>
      <w:r w:rsidRPr="004F6E7B">
        <w:rPr>
          <w:rFonts w:ascii="Times New Roman" w:hAnsi="Times New Roman"/>
          <w:sz w:val="24"/>
        </w:rPr>
        <w:t>Проект: «Математика вокруг нас». Составление сборника математических задач и заданий.</w:t>
      </w:r>
    </w:p>
    <w:p w:rsidR="00F92F8F" w:rsidRPr="004F6E7B" w:rsidRDefault="00F92F8F" w:rsidP="004F6E7B">
      <w:pPr>
        <w:pStyle w:val="NoSpacing"/>
        <w:rPr>
          <w:rFonts w:ascii="Times New Roman" w:hAnsi="Times New Roman"/>
          <w:szCs w:val="28"/>
        </w:rPr>
      </w:pPr>
    </w:p>
    <w:p w:rsidR="00F92F8F" w:rsidRPr="004F6E7B" w:rsidRDefault="00F92F8F" w:rsidP="007F4BDD">
      <w:pPr>
        <w:pStyle w:val="NoSpacing"/>
        <w:rPr>
          <w:rFonts w:ascii="Times New Roman" w:hAnsi="Times New Roman"/>
          <w:sz w:val="24"/>
          <w:szCs w:val="28"/>
        </w:rPr>
      </w:pPr>
    </w:p>
    <w:p w:rsidR="00F92F8F" w:rsidRPr="004F6E7B" w:rsidRDefault="00F92F8F" w:rsidP="001921A0">
      <w:pPr>
        <w:pStyle w:val="NoSpacing"/>
        <w:ind w:firstLine="993"/>
        <w:rPr>
          <w:rFonts w:ascii="Times New Roman" w:hAnsi="Times New Roman"/>
          <w:color w:val="FF0000"/>
          <w:sz w:val="24"/>
        </w:rPr>
      </w:pPr>
      <w:r w:rsidRPr="004F6E7B">
        <w:rPr>
          <w:rFonts w:ascii="Times New Roman" w:hAnsi="Times New Roman"/>
          <w:color w:val="FF0000"/>
          <w:sz w:val="24"/>
        </w:rPr>
        <w:t xml:space="preserve"> </w:t>
      </w:r>
    </w:p>
    <w:p w:rsidR="00F92F8F" w:rsidRPr="00902E86" w:rsidRDefault="00F92F8F">
      <w:pPr>
        <w:pStyle w:val="NoSpacing"/>
        <w:ind w:firstLine="993"/>
        <w:rPr>
          <w:rFonts w:ascii="Times New Roman" w:hAnsi="Times New Roman"/>
          <w:sz w:val="28"/>
        </w:rPr>
      </w:pPr>
    </w:p>
    <w:sectPr w:rsidR="00F92F8F" w:rsidRPr="00902E86" w:rsidSect="006D4CC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74A"/>
    <w:multiLevelType w:val="hybridMultilevel"/>
    <w:tmpl w:val="D69A63C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20797EFE"/>
    <w:multiLevelType w:val="multilevel"/>
    <w:tmpl w:val="48FEB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D06E3D"/>
    <w:multiLevelType w:val="multilevel"/>
    <w:tmpl w:val="F40A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DA444C"/>
    <w:multiLevelType w:val="multilevel"/>
    <w:tmpl w:val="AF48D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FC6ABE"/>
    <w:multiLevelType w:val="hybridMultilevel"/>
    <w:tmpl w:val="B6320968"/>
    <w:lvl w:ilvl="0" w:tplc="338E2472">
      <w:start w:val="1"/>
      <w:numFmt w:val="decimal"/>
      <w:lvlText w:val="%1."/>
      <w:lvlJc w:val="left"/>
      <w:pPr>
        <w:tabs>
          <w:tab w:val="num" w:pos="540"/>
        </w:tabs>
        <w:ind w:left="540" w:firstLine="539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2DC05BCC"/>
    <w:multiLevelType w:val="hybridMultilevel"/>
    <w:tmpl w:val="F95267DC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37AD285C"/>
    <w:multiLevelType w:val="hybridMultilevel"/>
    <w:tmpl w:val="2F065C58"/>
    <w:lvl w:ilvl="0" w:tplc="447A745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419A0110"/>
    <w:multiLevelType w:val="hybridMultilevel"/>
    <w:tmpl w:val="C6566152"/>
    <w:lvl w:ilvl="0" w:tplc="F418E0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D37806"/>
    <w:multiLevelType w:val="hybridMultilevel"/>
    <w:tmpl w:val="BC8013F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AF412E8"/>
    <w:multiLevelType w:val="hybridMultilevel"/>
    <w:tmpl w:val="B9DE1B94"/>
    <w:lvl w:ilvl="0" w:tplc="34D06C06">
      <w:numFmt w:val="bullet"/>
      <w:lvlText w:val="•"/>
      <w:lvlJc w:val="left"/>
      <w:pPr>
        <w:ind w:left="2145" w:hanging="1152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644328CE"/>
    <w:multiLevelType w:val="multilevel"/>
    <w:tmpl w:val="225EE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217CAE"/>
    <w:multiLevelType w:val="hybridMultilevel"/>
    <w:tmpl w:val="DC901C7C"/>
    <w:lvl w:ilvl="0" w:tplc="227C520A">
      <w:numFmt w:val="bullet"/>
      <w:lvlText w:val="•"/>
      <w:lvlJc w:val="left"/>
      <w:pPr>
        <w:ind w:left="2145" w:hanging="1152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>
    <w:nsid w:val="6C10749F"/>
    <w:multiLevelType w:val="multilevel"/>
    <w:tmpl w:val="ADFC1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D6863B8"/>
    <w:multiLevelType w:val="hybridMultilevel"/>
    <w:tmpl w:val="A1C0AD3E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6"/>
  </w:num>
  <w:num w:numId="5">
    <w:abstractNumId w:val="12"/>
  </w:num>
  <w:num w:numId="6">
    <w:abstractNumId w:val="8"/>
  </w:num>
  <w:num w:numId="7">
    <w:abstractNumId w:val="0"/>
  </w:num>
  <w:num w:numId="8">
    <w:abstractNumId w:val="9"/>
  </w:num>
  <w:num w:numId="9">
    <w:abstractNumId w:val="7"/>
  </w:num>
  <w:num w:numId="10">
    <w:abstractNumId w:val="5"/>
  </w:num>
  <w:num w:numId="11">
    <w:abstractNumId w:val="13"/>
  </w:num>
  <w:num w:numId="12">
    <w:abstractNumId w:val="1"/>
  </w:num>
  <w:num w:numId="13">
    <w:abstractNumId w:val="2"/>
  </w:num>
  <w:num w:numId="14">
    <w:abstractNumId w:val="1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1825"/>
    <w:rsid w:val="00051825"/>
    <w:rsid w:val="000A7D36"/>
    <w:rsid w:val="001921A0"/>
    <w:rsid w:val="001B485D"/>
    <w:rsid w:val="002400AA"/>
    <w:rsid w:val="00277829"/>
    <w:rsid w:val="00317CC6"/>
    <w:rsid w:val="003436B3"/>
    <w:rsid w:val="00385019"/>
    <w:rsid w:val="00447BA9"/>
    <w:rsid w:val="004F6E7B"/>
    <w:rsid w:val="00527818"/>
    <w:rsid w:val="00534B9B"/>
    <w:rsid w:val="00555897"/>
    <w:rsid w:val="005D4230"/>
    <w:rsid w:val="005D60F4"/>
    <w:rsid w:val="005E1A41"/>
    <w:rsid w:val="00635E70"/>
    <w:rsid w:val="006406FC"/>
    <w:rsid w:val="00685E51"/>
    <w:rsid w:val="006D4CCE"/>
    <w:rsid w:val="007011BD"/>
    <w:rsid w:val="007B0CD0"/>
    <w:rsid w:val="007F4BDD"/>
    <w:rsid w:val="00897063"/>
    <w:rsid w:val="008C0B4C"/>
    <w:rsid w:val="008F6723"/>
    <w:rsid w:val="00902E86"/>
    <w:rsid w:val="0091739C"/>
    <w:rsid w:val="00941001"/>
    <w:rsid w:val="009F28CB"/>
    <w:rsid w:val="00A93527"/>
    <w:rsid w:val="00A94B8B"/>
    <w:rsid w:val="00AC15A0"/>
    <w:rsid w:val="00AC3C80"/>
    <w:rsid w:val="00B03095"/>
    <w:rsid w:val="00B24A59"/>
    <w:rsid w:val="00B40FC1"/>
    <w:rsid w:val="00BB4871"/>
    <w:rsid w:val="00BC6881"/>
    <w:rsid w:val="00BE5A16"/>
    <w:rsid w:val="00C13A75"/>
    <w:rsid w:val="00C35BD8"/>
    <w:rsid w:val="00CB3A09"/>
    <w:rsid w:val="00D705AD"/>
    <w:rsid w:val="00E74D52"/>
    <w:rsid w:val="00ED456C"/>
    <w:rsid w:val="00EF1735"/>
    <w:rsid w:val="00F04CFF"/>
    <w:rsid w:val="00F92F8F"/>
    <w:rsid w:val="00FB0277"/>
    <w:rsid w:val="00FB777B"/>
    <w:rsid w:val="00FC19C5"/>
    <w:rsid w:val="00FC3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5A0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635E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829"/>
    <w:pPr>
      <w:spacing w:before="240" w:after="60"/>
      <w:outlineLvl w:val="4"/>
    </w:pPr>
    <w:rPr>
      <w:rFonts w:cs="Calibri"/>
      <w:b/>
      <w:bCs/>
      <w:i/>
      <w:iCs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5589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77829"/>
    <w:rPr>
      <w:rFonts w:ascii="Calibri" w:hAnsi="Calibri" w:cs="Calibri"/>
      <w:b/>
      <w:bCs/>
      <w:i/>
      <w:iCs/>
      <w:sz w:val="26"/>
      <w:szCs w:val="26"/>
      <w:lang w:eastAsia="en-US"/>
    </w:rPr>
  </w:style>
  <w:style w:type="paragraph" w:customStyle="1" w:styleId="a">
    <w:name w:val="Стиль"/>
    <w:uiPriority w:val="99"/>
    <w:rsid w:val="0005182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051825"/>
    <w:rPr>
      <w:rFonts w:cs="Times New Roman"/>
      <w:b/>
    </w:rPr>
  </w:style>
  <w:style w:type="paragraph" w:customStyle="1" w:styleId="b-serplistitemsnippet">
    <w:name w:val="b-serp__list_item_snippet"/>
    <w:basedOn w:val="Normal"/>
    <w:uiPriority w:val="99"/>
    <w:rsid w:val="000518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534B9B"/>
  </w:style>
  <w:style w:type="paragraph" w:customStyle="1" w:styleId="ParagraphStyle">
    <w:name w:val="Paragraph Style"/>
    <w:uiPriority w:val="99"/>
    <w:rsid w:val="007011B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A94B8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277829"/>
    <w:pPr>
      <w:spacing w:after="120"/>
      <w:ind w:left="283"/>
    </w:pPr>
    <w:rPr>
      <w:rFonts w:cs="Calibr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77829"/>
    <w:rPr>
      <w:rFonts w:ascii="Calibri" w:hAnsi="Calibri" w:cs="Calibri"/>
      <w:lang w:eastAsia="en-US"/>
    </w:rPr>
  </w:style>
  <w:style w:type="paragraph" w:styleId="BodyText3">
    <w:name w:val="Body Text 3"/>
    <w:basedOn w:val="Normal"/>
    <w:link w:val="BodyText3Char"/>
    <w:uiPriority w:val="99"/>
    <w:rsid w:val="00277829"/>
    <w:pPr>
      <w:spacing w:after="120"/>
    </w:pPr>
    <w:rPr>
      <w:rFonts w:cs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77829"/>
    <w:rPr>
      <w:rFonts w:ascii="Calibri" w:hAnsi="Calibri" w:cs="Calibri"/>
      <w:sz w:val="16"/>
      <w:szCs w:val="16"/>
      <w:lang w:eastAsia="en-US"/>
    </w:rPr>
  </w:style>
  <w:style w:type="paragraph" w:customStyle="1" w:styleId="c15c0">
    <w:name w:val="c15 c0"/>
    <w:basedOn w:val="Normal"/>
    <w:uiPriority w:val="99"/>
    <w:rsid w:val="007B0C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6c24">
    <w:name w:val="c16 c24"/>
    <w:basedOn w:val="DefaultParagraphFont"/>
    <w:uiPriority w:val="99"/>
    <w:rsid w:val="00ED456C"/>
    <w:rPr>
      <w:rFonts w:cs="Times New Roman"/>
    </w:rPr>
  </w:style>
  <w:style w:type="paragraph" w:customStyle="1" w:styleId="c56c80">
    <w:name w:val="c56 c80"/>
    <w:basedOn w:val="Normal"/>
    <w:uiPriority w:val="99"/>
    <w:rsid w:val="00B030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9c39">
    <w:name w:val="c9 c39"/>
    <w:basedOn w:val="DefaultParagraphFont"/>
    <w:uiPriority w:val="99"/>
    <w:rsid w:val="00B03095"/>
    <w:rPr>
      <w:rFonts w:cs="Times New Roman"/>
    </w:rPr>
  </w:style>
  <w:style w:type="character" w:customStyle="1" w:styleId="c1c83">
    <w:name w:val="c1 c83"/>
    <w:basedOn w:val="DefaultParagraphFont"/>
    <w:uiPriority w:val="99"/>
    <w:rsid w:val="00B03095"/>
    <w:rPr>
      <w:rFonts w:cs="Times New Roman"/>
    </w:rPr>
  </w:style>
  <w:style w:type="paragraph" w:customStyle="1" w:styleId="c80c56">
    <w:name w:val="c80 c56"/>
    <w:basedOn w:val="Normal"/>
    <w:uiPriority w:val="99"/>
    <w:rsid w:val="00B030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DefaultParagraphFont"/>
    <w:uiPriority w:val="99"/>
    <w:rsid w:val="00B03095"/>
    <w:rPr>
      <w:rFonts w:cs="Times New Roman"/>
    </w:rPr>
  </w:style>
  <w:style w:type="paragraph" w:customStyle="1" w:styleId="c7">
    <w:name w:val="c7"/>
    <w:basedOn w:val="Normal"/>
    <w:uiPriority w:val="99"/>
    <w:rsid w:val="00B030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B03095"/>
    <w:rPr>
      <w:rFonts w:cs="Times New Roman"/>
    </w:rPr>
  </w:style>
  <w:style w:type="paragraph" w:customStyle="1" w:styleId="c56c72c100">
    <w:name w:val="c56 c72 c100"/>
    <w:basedOn w:val="Normal"/>
    <w:uiPriority w:val="99"/>
    <w:rsid w:val="00B030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4">
    <w:name w:val="c54"/>
    <w:basedOn w:val="Normal"/>
    <w:uiPriority w:val="99"/>
    <w:rsid w:val="00B030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c41">
    <w:name w:val="c7 c41"/>
    <w:basedOn w:val="Normal"/>
    <w:uiPriority w:val="99"/>
    <w:rsid w:val="00B030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c9">
    <w:name w:val="c10 c9"/>
    <w:basedOn w:val="DefaultParagraphFont"/>
    <w:uiPriority w:val="99"/>
    <w:rsid w:val="00B03095"/>
    <w:rPr>
      <w:rFonts w:cs="Times New Roman"/>
    </w:rPr>
  </w:style>
  <w:style w:type="paragraph" w:customStyle="1" w:styleId="c36c56">
    <w:name w:val="c36 c56"/>
    <w:basedOn w:val="Normal"/>
    <w:uiPriority w:val="99"/>
    <w:rsid w:val="00B030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c143c83">
    <w:name w:val="c10 c143 c83"/>
    <w:basedOn w:val="DefaultParagraphFont"/>
    <w:uiPriority w:val="99"/>
    <w:rsid w:val="00B03095"/>
    <w:rPr>
      <w:rFonts w:cs="Times New Roman"/>
    </w:rPr>
  </w:style>
  <w:style w:type="character" w:customStyle="1" w:styleId="c0">
    <w:name w:val="c0"/>
    <w:basedOn w:val="DefaultParagraphFont"/>
    <w:uiPriority w:val="99"/>
    <w:rsid w:val="00B0309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0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7</Pages>
  <Words>3791</Words>
  <Characters>21615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Админ</dc:creator>
  <cp:keywords/>
  <dc:description/>
  <cp:lastModifiedBy>User</cp:lastModifiedBy>
  <cp:revision>5</cp:revision>
  <cp:lastPrinted>2016-09-03T13:08:00Z</cp:lastPrinted>
  <dcterms:created xsi:type="dcterms:W3CDTF">2016-09-27T17:48:00Z</dcterms:created>
  <dcterms:modified xsi:type="dcterms:W3CDTF">2016-09-27T18:31:00Z</dcterms:modified>
</cp:coreProperties>
</file>